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ascii="Times New Roman" w:hAnsi="Times New Roman" w:eastAsia="微软雅黑" w:cs="Times New Roman"/>
          <w:kern w:val="0"/>
          <w:sz w:val="24"/>
          <w:szCs w:val="24"/>
          <w:lang w:val="en-US" w:eastAsia="zh-CN" w:bidi="ar"/>
        </w:rPr>
        <w:t>人才需求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 w:bidi="ar"/>
        </w:rPr>
        <w:t>十三所本级</w:t>
      </w:r>
    </w:p>
    <w:tbl>
      <w:tblPr>
        <w:tblW w:w="8366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2386"/>
        <w:gridCol w:w="613"/>
        <w:gridCol w:w="48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541" w:type="dxa"/>
            <w:tcBorders>
              <w:top w:val="outset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0" w:name="table01"/>
            <w:bookmarkEnd w:id="0"/>
            <w:r>
              <w:rPr>
                <w:rFonts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86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613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需求情况</w:t>
            </w:r>
          </w:p>
        </w:tc>
        <w:tc>
          <w:tcPr>
            <w:tcW w:w="4826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产品总体技术研究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控制科学与工程/电气工程/机械工程/物理学/电子科学与技术/声发射测量与检测等相关专业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惯性仪表技术研究/微机电惯性仪表技术研究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仪器科学与技术/控制科学与工程/微电子学与固体电子学/机械工程/力学等相关专业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电路及电气技术研究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电子科学与技术/控制科学与工程/电气工程等相关专业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机械工程/仪器科学与技术/光学工程/力学等相关专业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计算机科学与技术/控制科学与工程/电子科学与技术等相关专业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物理学/光学工程等相关专业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卫星通信与无线通信技术研究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信息与通信工程及其相关专业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微波天线技术研究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微波通信及其相关专业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机械工程/仪器科学与技术/电气工程/电子科学与技术等相关专业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测试技术研究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控制科学与工程/机械工程/电子科学与技术/仪器科学与技术等相关专业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工业设计及其相关专业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水听器总体设计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水声工程/信号处理等相关专业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386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检验技术研究</w:t>
            </w:r>
          </w:p>
        </w:tc>
        <w:tc>
          <w:tcPr>
            <w:tcW w:w="613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826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仪器科学与技术及其相关专业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微软雅黑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 w:bidi="ar"/>
        </w:rPr>
        <w:t>十三所时代光电公司</w:t>
      </w:r>
    </w:p>
    <w:tbl>
      <w:tblPr>
        <w:tblW w:w="8366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407"/>
        <w:gridCol w:w="684"/>
        <w:gridCol w:w="57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541" w:type="dxa"/>
            <w:tcBorders>
              <w:top w:val="outset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1" w:name="table02"/>
            <w:bookmarkEnd w:id="1"/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07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684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需求情况</w:t>
            </w:r>
          </w:p>
        </w:tc>
        <w:tc>
          <w:tcPr>
            <w:tcW w:w="5734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产品总体技术研究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导航制导与控制/光通信等相关专业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惯性仪表总体设计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精密仪器/自动控制/光学工程等相关专业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电子科学与技术/信息科学与技术/控制科学与工程等相关专业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计算机科学与工程及其相关专业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工艺技术研究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仪器科学与技术/电子科学与技术/光学工程/机械工程/控制科学与工程/电气工程等相关专业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光电子器件技术研究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光学工程/光电子学等相关专业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Y波导技术研究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电磁场与微波技术/微电子学与固体电子学等相关专业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07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光纤绕环机设计</w:t>
            </w:r>
          </w:p>
        </w:tc>
        <w:tc>
          <w:tcPr>
            <w:tcW w:w="684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734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控制科学与工程/电气工程/机械工程等相关专业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微软雅黑" w:cs="Times New Roman"/>
          <w:kern w:val="0"/>
          <w:sz w:val="24"/>
          <w:szCs w:val="24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 w:bidi="ar"/>
        </w:rPr>
        <w:t>十三所激光导航公司</w:t>
      </w:r>
    </w:p>
    <w:tbl>
      <w:tblPr>
        <w:tblW w:w="8366" w:type="dxa"/>
        <w:jc w:val="center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1088"/>
        <w:gridCol w:w="764"/>
        <w:gridCol w:w="59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541" w:type="dxa"/>
            <w:tcBorders>
              <w:top w:val="outset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2" w:name="table03"/>
            <w:bookmarkEnd w:id="2"/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88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764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需求情况</w:t>
            </w:r>
          </w:p>
        </w:tc>
        <w:tc>
          <w:tcPr>
            <w:tcW w:w="5973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电路技术研究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电子科学与技术/机械工程/电气工程/光电子学等相关专业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结构技术研究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结构设计/机电/精密仪器等相关专业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软件技术研究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计算机科学与技术/控制科学与工程等相关专业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0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产品总体设计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9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控制科学与工程/导航制导与控制/可靠性设计及仿真测试性设计及试验/等相关专业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405" w:hRule="atLeast"/>
          <w:jc w:val="center"/>
        </w:trPr>
        <w:tc>
          <w:tcPr>
            <w:tcW w:w="541" w:type="dxa"/>
            <w:tcBorders>
              <w:top w:val="single" w:color="000000" w:sz="6" w:space="0"/>
              <w:left w:val="outset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88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光学设计研究</w:t>
            </w:r>
          </w:p>
        </w:tc>
        <w:tc>
          <w:tcPr>
            <w:tcW w:w="764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5973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光学工程及其相关专业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default" w:ascii="Times New Roman" w:hAnsi="Times New Roman" w:eastAsia="微软雅黑" w:cs="Times New Roman"/>
          <w:kern w:val="0"/>
          <w:sz w:val="24"/>
          <w:szCs w:val="24"/>
          <w:lang w:val="en-US" w:eastAsia="zh-CN" w:bidi="ar"/>
        </w:rPr>
        <w:t xml:space="preserve"> </w:t>
      </w:r>
      <w:bookmarkStart w:id="4" w:name="_GoBack"/>
      <w:bookmarkEnd w:id="4"/>
    </w:p>
    <w:p>
      <w:pPr>
        <w:pStyle w:val="3"/>
        <w:keepNext w:val="0"/>
        <w:keepLines w:val="0"/>
        <w:widowControl/>
        <w:suppressLineNumbers w:val="0"/>
        <w:spacing w:before="0" w:beforeAutospacing="1" w:after="0" w:afterAutospacing="1"/>
        <w:ind w:left="0" w:right="0"/>
        <w:jc w:val="left"/>
      </w:pPr>
      <w:r>
        <w:rPr>
          <w:rFonts w:hint="eastAsia" w:ascii="微软雅黑" w:hAnsi="微软雅黑" w:eastAsia="微软雅黑" w:cs="微软雅黑"/>
          <w:b/>
          <w:kern w:val="0"/>
          <w:sz w:val="24"/>
          <w:szCs w:val="24"/>
          <w:lang w:val="en-US" w:eastAsia="zh-CN" w:bidi="ar"/>
        </w:rPr>
        <w:t>十三所惯性仪表公司</w:t>
      </w:r>
    </w:p>
    <w:tbl>
      <w:tblPr>
        <w:tblW w:w="8366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0"/>
        <w:gridCol w:w="2379"/>
        <w:gridCol w:w="1226"/>
        <w:gridCol w:w="41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50" w:type="dxa"/>
            <w:tcBorders>
              <w:top w:val="outset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bookmarkStart w:id="3" w:name="table04"/>
            <w:bookmarkEnd w:id="3"/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9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需求岗位</w:t>
            </w:r>
          </w:p>
        </w:tc>
        <w:tc>
          <w:tcPr>
            <w:tcW w:w="1226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需求情况</w:t>
            </w:r>
          </w:p>
        </w:tc>
        <w:tc>
          <w:tcPr>
            <w:tcW w:w="4111" w:type="dxa"/>
            <w:tcBorders>
              <w:top w:val="outset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b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需求专业（方向）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5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激光加工技术研究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光学工程及其相关专业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65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结构技术研究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510" w:hRule="atLeast"/>
        </w:trPr>
        <w:tc>
          <w:tcPr>
            <w:tcW w:w="650" w:type="dxa"/>
            <w:tcBorders>
              <w:top w:val="single" w:color="000000" w:sz="6" w:space="0"/>
              <w:left w:val="outset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电路技术研究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博士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电子科学与技术及其相关专业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15" w:hRule="atLeast"/>
        </w:trPr>
        <w:tc>
          <w:tcPr>
            <w:tcW w:w="650" w:type="dxa"/>
            <w:tcBorders>
              <w:top w:val="single" w:color="000000" w:sz="6" w:space="0"/>
              <w:left w:val="outset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79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信息化技术研究</w:t>
            </w:r>
          </w:p>
        </w:tc>
        <w:tc>
          <w:tcPr>
            <w:tcW w:w="1226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4111" w:type="dxa"/>
            <w:tcBorders>
              <w:top w:val="single" w:color="000000" w:sz="6" w:space="0"/>
              <w:left w:val="single" w:color="000000" w:sz="6" w:space="0"/>
              <w:bottom w:val="inset" w:color="000000" w:sz="6" w:space="0"/>
              <w:right w:val="inset" w:color="000000" w:sz="6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5FAE8F6F96C59ED1" w:hAnsi="5FAE8F6F96C59ED1" w:eastAsia="5FAE8F6F96C59ED1" w:cs="5FAE8F6F96C59ED1"/>
                <w:color w:val="494949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计算机科学与技术及其相关专业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lang w:eastAsia="zh-CN"/>
        </w:rPr>
      </w:pPr>
    </w:p>
    <w:sectPr>
      <w:pgSz w:w="11906" w:h="16838"/>
      <w:pgMar w:top="567" w:right="567" w:bottom="567" w:left="567" w:header="851" w:footer="992" w:gutter="0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5FAE8F6F96C59ED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344438"/>
    <w:rsid w:val="03F655A5"/>
    <w:rsid w:val="05F470F5"/>
    <w:rsid w:val="08481659"/>
    <w:rsid w:val="0B5453CE"/>
    <w:rsid w:val="0D0A3B7F"/>
    <w:rsid w:val="0DE077E3"/>
    <w:rsid w:val="16097418"/>
    <w:rsid w:val="19455F85"/>
    <w:rsid w:val="1D493B4C"/>
    <w:rsid w:val="1E01770F"/>
    <w:rsid w:val="21292B3C"/>
    <w:rsid w:val="2AF35A25"/>
    <w:rsid w:val="2C584E3F"/>
    <w:rsid w:val="2DD1294E"/>
    <w:rsid w:val="2E841D14"/>
    <w:rsid w:val="2EFD7D91"/>
    <w:rsid w:val="30333B5B"/>
    <w:rsid w:val="313600CA"/>
    <w:rsid w:val="36155AB1"/>
    <w:rsid w:val="36580BCE"/>
    <w:rsid w:val="39BB5A76"/>
    <w:rsid w:val="3BA415E8"/>
    <w:rsid w:val="3C6461A3"/>
    <w:rsid w:val="416E37C7"/>
    <w:rsid w:val="4BE833E0"/>
    <w:rsid w:val="4D344438"/>
    <w:rsid w:val="51A84C61"/>
    <w:rsid w:val="51FE109F"/>
    <w:rsid w:val="524E2E97"/>
    <w:rsid w:val="55134753"/>
    <w:rsid w:val="55ED57FF"/>
    <w:rsid w:val="575727AA"/>
    <w:rsid w:val="57A87D90"/>
    <w:rsid w:val="59B02AD1"/>
    <w:rsid w:val="59BD30B8"/>
    <w:rsid w:val="5E440284"/>
    <w:rsid w:val="5EC819C5"/>
    <w:rsid w:val="600A0A13"/>
    <w:rsid w:val="606F1FC7"/>
    <w:rsid w:val="62A46863"/>
    <w:rsid w:val="65A5218A"/>
    <w:rsid w:val="67F6386B"/>
    <w:rsid w:val="747A6C0D"/>
    <w:rsid w:val="764B7583"/>
    <w:rsid w:val="77676710"/>
    <w:rsid w:val="785763B7"/>
    <w:rsid w:val="7D2A06AF"/>
    <w:rsid w:val="7E3E16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  <w:color w:val="FF6854"/>
      <w:u w:val="none"/>
    </w:rPr>
  </w:style>
  <w:style w:type="character" w:styleId="6">
    <w:name w:val="FollowedHyperlink"/>
    <w:basedOn w:val="4"/>
    <w:qFormat/>
    <w:uiPriority w:val="0"/>
    <w:rPr>
      <w:color w:val="494949"/>
      <w:u w:val="none"/>
    </w:rPr>
  </w:style>
  <w:style w:type="character" w:styleId="7">
    <w:name w:val="Emphasis"/>
    <w:basedOn w:val="4"/>
    <w:qFormat/>
    <w:uiPriority w:val="0"/>
  </w:style>
  <w:style w:type="character" w:styleId="8">
    <w:name w:val="Hyperlink"/>
    <w:basedOn w:val="4"/>
    <w:qFormat/>
    <w:uiPriority w:val="0"/>
    <w:rPr>
      <w:color w:val="494949"/>
      <w:u w:val="none"/>
    </w:rPr>
  </w:style>
  <w:style w:type="character" w:styleId="9">
    <w:name w:val="HTML Keyboard"/>
    <w:basedOn w:val="4"/>
    <w:qFormat/>
    <w:uiPriority w:val="0"/>
    <w:rPr>
      <w:rFonts w:ascii="Courier New" w:hAnsi="Courier New"/>
      <w:color w:val="FF6854"/>
      <w:sz w:val="20"/>
      <w:u w:val="none"/>
    </w:rPr>
  </w:style>
  <w:style w:type="character" w:styleId="10">
    <w:name w:val="HTML Sample"/>
    <w:basedOn w:val="4"/>
    <w:qFormat/>
    <w:uiPriority w:val="0"/>
    <w:rPr>
      <w:rFonts w:ascii="Courier New" w:hAnsi="Courier New"/>
    </w:rPr>
  </w:style>
  <w:style w:type="character" w:customStyle="1" w:styleId="12">
    <w:name w:val="num_top3"/>
    <w:basedOn w:val="4"/>
    <w:qFormat/>
    <w:uiPriority w:val="0"/>
    <w:rPr>
      <w:shd w:val="clear" w:fill="6491C3"/>
    </w:rPr>
  </w:style>
  <w:style w:type="character" w:customStyle="1" w:styleId="13">
    <w:name w:val="larea"/>
    <w:basedOn w:val="4"/>
    <w:qFormat/>
    <w:uiPriority w:val="0"/>
    <w:rPr>
      <w:sz w:val="18"/>
      <w:szCs w:val="18"/>
    </w:rPr>
  </w:style>
  <w:style w:type="character" w:customStyle="1" w:styleId="14">
    <w:name w:val="larea1"/>
    <w:basedOn w:val="4"/>
    <w:qFormat/>
    <w:uiPriority w:val="0"/>
  </w:style>
  <w:style w:type="character" w:customStyle="1" w:styleId="15">
    <w:name w:val="larea2"/>
    <w:basedOn w:val="4"/>
    <w:qFormat/>
    <w:uiPriority w:val="0"/>
    <w:rPr>
      <w:sz w:val="18"/>
      <w:szCs w:val="18"/>
    </w:rPr>
  </w:style>
  <w:style w:type="character" w:customStyle="1" w:styleId="16">
    <w:name w:val="ltitle"/>
    <w:basedOn w:val="4"/>
    <w:qFormat/>
    <w:uiPriority w:val="0"/>
    <w:rPr>
      <w:color w:val="1258AD"/>
      <w:sz w:val="21"/>
      <w:szCs w:val="21"/>
    </w:rPr>
  </w:style>
  <w:style w:type="character" w:customStyle="1" w:styleId="17">
    <w:name w:val="ltitle1"/>
    <w:basedOn w:val="4"/>
    <w:qFormat/>
    <w:uiPriority w:val="0"/>
    <w:rPr>
      <w:color w:val="1258AD"/>
      <w:sz w:val="21"/>
      <w:szCs w:val="21"/>
    </w:rPr>
  </w:style>
  <w:style w:type="character" w:customStyle="1" w:styleId="18">
    <w:name w:val="ltitle2"/>
    <w:basedOn w:val="4"/>
    <w:qFormat/>
    <w:uiPriority w:val="0"/>
  </w:style>
  <w:style w:type="character" w:customStyle="1" w:styleId="19">
    <w:name w:val="ltime6"/>
    <w:basedOn w:val="4"/>
    <w:qFormat/>
    <w:uiPriority w:val="0"/>
    <w:rPr>
      <w:color w:val="FF3300"/>
      <w:sz w:val="18"/>
      <w:szCs w:val="18"/>
    </w:rPr>
  </w:style>
  <w:style w:type="character" w:customStyle="1" w:styleId="20">
    <w:name w:val="ltime7"/>
    <w:basedOn w:val="4"/>
    <w:qFormat/>
    <w:uiPriority w:val="0"/>
    <w:rPr>
      <w:color w:val="FF3300"/>
      <w:sz w:val="18"/>
      <w:szCs w:val="18"/>
    </w:rPr>
  </w:style>
  <w:style w:type="character" w:customStyle="1" w:styleId="21">
    <w:name w:val="ltime8"/>
    <w:basedOn w:val="4"/>
    <w:qFormat/>
    <w:uiPriority w:val="0"/>
    <w:rPr>
      <w:color w:val="FF3300"/>
    </w:rPr>
  </w:style>
  <w:style w:type="character" w:customStyle="1" w:styleId="22">
    <w:name w:val="lsalary"/>
    <w:basedOn w:val="4"/>
    <w:qFormat/>
    <w:uiPriority w:val="0"/>
    <w:rPr>
      <w:sz w:val="18"/>
      <w:szCs w:val="18"/>
    </w:rPr>
  </w:style>
  <w:style w:type="character" w:customStyle="1" w:styleId="23">
    <w:name w:val="lsalary1"/>
    <w:basedOn w:val="4"/>
    <w:qFormat/>
    <w:uiPriority w:val="0"/>
    <w:rPr>
      <w:sz w:val="18"/>
      <w:szCs w:val="18"/>
    </w:rPr>
  </w:style>
  <w:style w:type="character" w:customStyle="1" w:styleId="24">
    <w:name w:val="lsalary2"/>
    <w:basedOn w:val="4"/>
    <w:qFormat/>
    <w:uiPriority w:val="0"/>
    <w:rPr>
      <w:b/>
      <w:color w:val="FF3300"/>
    </w:rPr>
  </w:style>
  <w:style w:type="character" w:customStyle="1" w:styleId="25">
    <w:name w:val="lcompany"/>
    <w:basedOn w:val="4"/>
    <w:qFormat/>
    <w:uiPriority w:val="0"/>
    <w:rPr>
      <w:sz w:val="18"/>
      <w:szCs w:val="18"/>
    </w:rPr>
  </w:style>
  <w:style w:type="character" w:customStyle="1" w:styleId="26">
    <w:name w:val="lcompany1"/>
    <w:basedOn w:val="4"/>
    <w:qFormat/>
    <w:uiPriority w:val="0"/>
    <w:rPr>
      <w:sz w:val="18"/>
      <w:szCs w:val="18"/>
    </w:rPr>
  </w:style>
  <w:style w:type="character" w:customStyle="1" w:styleId="27">
    <w:name w:val="lcompany2"/>
    <w:basedOn w:val="4"/>
    <w:qFormat/>
    <w:uiPriority w:val="0"/>
  </w:style>
  <w:style w:type="character" w:customStyle="1" w:styleId="28">
    <w:name w:val="day"/>
    <w:basedOn w:val="4"/>
    <w:qFormat/>
    <w:uiPriority w:val="0"/>
    <w:rPr>
      <w:color w:val="1258AD"/>
    </w:rPr>
  </w:style>
  <w:style w:type="character" w:customStyle="1" w:styleId="29">
    <w:name w:val="ym"/>
    <w:basedOn w:val="4"/>
    <w:qFormat/>
    <w:uiPriority w:val="0"/>
    <w:rPr>
      <w:color w:val="FFFFFF"/>
      <w:shd w:val="clear" w:fill="1258AD"/>
    </w:rPr>
  </w:style>
  <w:style w:type="character" w:customStyle="1" w:styleId="30">
    <w:name w:val="ltime"/>
    <w:basedOn w:val="4"/>
    <w:qFormat/>
    <w:uiPriority w:val="0"/>
    <w:rPr>
      <w:color w:val="FF3300"/>
      <w:sz w:val="18"/>
      <w:szCs w:val="18"/>
    </w:rPr>
  </w:style>
  <w:style w:type="character" w:customStyle="1" w:styleId="31">
    <w:name w:val="ltime1"/>
    <w:basedOn w:val="4"/>
    <w:qFormat/>
    <w:uiPriority w:val="0"/>
    <w:rPr>
      <w:color w:val="FF3300"/>
    </w:rPr>
  </w:style>
  <w:style w:type="character" w:customStyle="1" w:styleId="32">
    <w:name w:val="ltime2"/>
    <w:basedOn w:val="4"/>
    <w:qFormat/>
    <w:uiPriority w:val="0"/>
    <w:rPr>
      <w:color w:val="FF3300"/>
      <w:sz w:val="18"/>
      <w:szCs w:val="18"/>
    </w:rPr>
  </w:style>
  <w:style w:type="character" w:customStyle="1" w:styleId="33">
    <w:name w:val="lsalary3"/>
    <w:basedOn w:val="4"/>
    <w:qFormat/>
    <w:uiPriority w:val="0"/>
    <w:rPr>
      <w:color w:val="FF3300"/>
      <w:sz w:val="18"/>
      <w:szCs w:val="18"/>
    </w:rPr>
  </w:style>
  <w:style w:type="character" w:customStyle="1" w:styleId="34">
    <w:name w:val="lsalary4"/>
    <w:basedOn w:val="4"/>
    <w:qFormat/>
    <w:uiPriority w:val="0"/>
    <w:rPr>
      <w:color w:val="FF3300"/>
      <w:sz w:val="18"/>
      <w:szCs w:val="18"/>
    </w:rPr>
  </w:style>
  <w:style w:type="character" w:customStyle="1" w:styleId="35">
    <w:name w:val="ds-unread-count"/>
    <w:basedOn w:val="4"/>
    <w:qFormat/>
    <w:uiPriority w:val="0"/>
    <w:rPr>
      <w:b/>
      <w:color w:val="EE3322"/>
    </w:rPr>
  </w:style>
  <w:style w:type="character" w:customStyle="1" w:styleId="36">
    <w:name w:val="ds-reads-app-special"/>
    <w:basedOn w:val="4"/>
    <w:qFormat/>
    <w:uiPriority w:val="0"/>
    <w:rPr>
      <w:color w:val="FFFFFF"/>
      <w:shd w:val="clear" w:fill="F94A47"/>
    </w:rPr>
  </w:style>
  <w:style w:type="character" w:customStyle="1" w:styleId="37">
    <w:name w:val="ds-reads-from"/>
    <w:basedOn w:val="4"/>
    <w:qFormat/>
    <w:uiPriority w:val="0"/>
  </w:style>
  <w:style w:type="character" w:customStyle="1" w:styleId="38">
    <w:name w:val="ltime5"/>
    <w:basedOn w:val="4"/>
    <w:qFormat/>
    <w:uiPriority w:val="0"/>
    <w:rPr>
      <w:color w:val="FF33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2016-10-28T01:43:00Z</dcterms:created>
  <dc:creator>admin</dc:creator>
  <cp:lastModifiedBy>admin</cp:lastModifiedBy>
  <dcterms:modified xsi:type="dcterms:W3CDTF">2016-11-08T02:10:18Z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