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E4D" w:rsidRDefault="00A43E4D" w:rsidP="00A43E4D">
      <w:pPr>
        <w:pStyle w:val="a3"/>
        <w:shd w:val="clear" w:color="auto" w:fill="FFFFFF"/>
        <w:wordWrap w:val="0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457950" cy="18440400"/>
            <wp:effectExtent l="19050" t="0" r="0" b="0"/>
            <wp:docPr id="1" name="图片 1" descr="http://www.sdsgwy.com/article/UploadPic/2017-7/201772510153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dsgwy.com/article/UploadPic/2017-7/20177251015395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84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3"/>
          <w:szCs w:val="23"/>
        </w:rPr>
        <w:lastRenderedPageBreak/>
        <w:br/>
      </w:r>
      <w:hyperlink r:id="rId5" w:history="1">
        <w:r>
          <w:rPr>
            <w:rStyle w:val="a4"/>
            <w:rFonts w:hint="eastAsia"/>
            <w:color w:val="000000"/>
            <w:sz w:val="23"/>
            <w:szCs w:val="23"/>
            <w:u w:val="none"/>
          </w:rPr>
          <w:t>上一页</w:t>
        </w:r>
      </w:hyperlink>
      <w:r>
        <w:rPr>
          <w:rFonts w:hint="eastAsia"/>
          <w:color w:val="000000"/>
          <w:sz w:val="23"/>
          <w:szCs w:val="23"/>
        </w:rPr>
        <w:t> </w:t>
      </w:r>
      <w:hyperlink r:id="rId6" w:history="1">
        <w:r>
          <w:rPr>
            <w:rStyle w:val="a4"/>
            <w:rFonts w:hint="eastAsia"/>
            <w:color w:val="000000"/>
            <w:sz w:val="23"/>
            <w:szCs w:val="23"/>
            <w:u w:val="none"/>
          </w:rPr>
          <w:t>1</w:t>
        </w:r>
      </w:hyperlink>
      <w:r>
        <w:rPr>
          <w:rFonts w:hint="eastAsia"/>
          <w:color w:val="000000"/>
          <w:sz w:val="23"/>
          <w:szCs w:val="23"/>
        </w:rPr>
        <w:t> 2 </w:t>
      </w:r>
      <w:hyperlink r:id="rId7" w:history="1">
        <w:r>
          <w:rPr>
            <w:rStyle w:val="a4"/>
            <w:rFonts w:hint="eastAsia"/>
            <w:color w:val="000000"/>
            <w:sz w:val="23"/>
            <w:szCs w:val="23"/>
            <w:u w:val="none"/>
          </w:rPr>
          <w:t>3</w:t>
        </w:r>
      </w:hyperlink>
      <w:r>
        <w:rPr>
          <w:rFonts w:hint="eastAsia"/>
          <w:color w:val="000000"/>
          <w:sz w:val="23"/>
          <w:szCs w:val="23"/>
        </w:rPr>
        <w:t> </w:t>
      </w:r>
      <w:hyperlink r:id="rId8" w:history="1">
        <w:r>
          <w:rPr>
            <w:rStyle w:val="a4"/>
            <w:rFonts w:hint="eastAsia"/>
            <w:color w:val="000000"/>
            <w:sz w:val="23"/>
            <w:szCs w:val="23"/>
            <w:u w:val="none"/>
          </w:rPr>
          <w:t>4</w:t>
        </w:r>
      </w:hyperlink>
      <w:r>
        <w:rPr>
          <w:rFonts w:hint="eastAsia"/>
          <w:color w:val="000000"/>
          <w:sz w:val="23"/>
          <w:szCs w:val="23"/>
        </w:rPr>
        <w:t> </w:t>
      </w:r>
      <w:hyperlink r:id="rId9" w:history="1">
        <w:r>
          <w:rPr>
            <w:rStyle w:val="a4"/>
            <w:rFonts w:hint="eastAsia"/>
            <w:color w:val="000000"/>
            <w:sz w:val="23"/>
            <w:szCs w:val="23"/>
            <w:u w:val="none"/>
          </w:rPr>
          <w:t>5</w:t>
        </w:r>
      </w:hyperlink>
      <w:r>
        <w:rPr>
          <w:rFonts w:hint="eastAsia"/>
          <w:color w:val="000000"/>
          <w:sz w:val="23"/>
          <w:szCs w:val="23"/>
        </w:rPr>
        <w:t> </w:t>
      </w:r>
      <w:hyperlink r:id="rId10" w:history="1">
        <w:r>
          <w:rPr>
            <w:rStyle w:val="a4"/>
            <w:rFonts w:hint="eastAsia"/>
            <w:color w:val="000000"/>
            <w:sz w:val="23"/>
            <w:szCs w:val="23"/>
            <w:u w:val="none"/>
          </w:rPr>
          <w:t>6</w:t>
        </w:r>
      </w:hyperlink>
      <w:r>
        <w:rPr>
          <w:rFonts w:hint="eastAsia"/>
          <w:color w:val="000000"/>
          <w:sz w:val="23"/>
          <w:szCs w:val="23"/>
        </w:rPr>
        <w:t> </w:t>
      </w:r>
      <w:hyperlink r:id="rId11" w:history="1">
        <w:r>
          <w:rPr>
            <w:rStyle w:val="a4"/>
            <w:rFonts w:hint="eastAsia"/>
            <w:color w:val="000000"/>
            <w:sz w:val="23"/>
            <w:szCs w:val="23"/>
            <w:u w:val="none"/>
          </w:rPr>
          <w:t>7</w:t>
        </w:r>
      </w:hyperlink>
      <w:r>
        <w:rPr>
          <w:rFonts w:hint="eastAsia"/>
          <w:color w:val="000000"/>
          <w:sz w:val="23"/>
          <w:szCs w:val="23"/>
        </w:rPr>
        <w:t> </w:t>
      </w:r>
      <w:hyperlink r:id="rId12" w:history="1">
        <w:r>
          <w:rPr>
            <w:rStyle w:val="a4"/>
            <w:rFonts w:hint="eastAsia"/>
            <w:color w:val="000000"/>
            <w:sz w:val="23"/>
            <w:szCs w:val="23"/>
            <w:u w:val="none"/>
          </w:rPr>
          <w:t>8</w:t>
        </w:r>
      </w:hyperlink>
      <w:r>
        <w:rPr>
          <w:rFonts w:hint="eastAsia"/>
          <w:color w:val="000000"/>
          <w:sz w:val="23"/>
          <w:szCs w:val="23"/>
        </w:rPr>
        <w:t> </w:t>
      </w:r>
      <w:hyperlink r:id="rId13" w:history="1">
        <w:r>
          <w:rPr>
            <w:rStyle w:val="a4"/>
            <w:rFonts w:hint="eastAsia"/>
            <w:color w:val="000000"/>
            <w:sz w:val="23"/>
            <w:szCs w:val="23"/>
            <w:u w:val="none"/>
          </w:rPr>
          <w:t>9</w:t>
        </w:r>
      </w:hyperlink>
      <w:r>
        <w:rPr>
          <w:rFonts w:hint="eastAsia"/>
          <w:color w:val="000000"/>
          <w:sz w:val="23"/>
          <w:szCs w:val="23"/>
        </w:rPr>
        <w:t> </w:t>
      </w:r>
      <w:hyperlink r:id="rId14" w:history="1">
        <w:r>
          <w:rPr>
            <w:rStyle w:val="a4"/>
            <w:rFonts w:hint="eastAsia"/>
            <w:color w:val="000000"/>
            <w:sz w:val="23"/>
            <w:szCs w:val="23"/>
            <w:u w:val="none"/>
          </w:rPr>
          <w:t>10</w:t>
        </w:r>
      </w:hyperlink>
      <w:r>
        <w:rPr>
          <w:rFonts w:hint="eastAsia"/>
          <w:color w:val="000000"/>
          <w:sz w:val="23"/>
          <w:szCs w:val="23"/>
        </w:rPr>
        <w:t> </w:t>
      </w:r>
      <w:hyperlink r:id="rId15" w:history="1">
        <w:r>
          <w:rPr>
            <w:rStyle w:val="a4"/>
            <w:rFonts w:hint="eastAsia"/>
            <w:color w:val="000000"/>
            <w:sz w:val="23"/>
            <w:szCs w:val="23"/>
            <w:u w:val="none"/>
          </w:rPr>
          <w:t>11</w:t>
        </w:r>
      </w:hyperlink>
      <w:r>
        <w:rPr>
          <w:rFonts w:hint="eastAsia"/>
          <w:color w:val="000000"/>
          <w:sz w:val="23"/>
          <w:szCs w:val="23"/>
        </w:rPr>
        <w:t> </w:t>
      </w:r>
      <w:hyperlink r:id="rId16" w:history="1">
        <w:r>
          <w:rPr>
            <w:rStyle w:val="a4"/>
            <w:rFonts w:hint="eastAsia"/>
            <w:color w:val="000000"/>
            <w:sz w:val="23"/>
            <w:szCs w:val="23"/>
            <w:u w:val="none"/>
          </w:rPr>
          <w:t>推荐：</w:t>
        </w:r>
      </w:hyperlink>
      <w:hyperlink r:id="rId17" w:tgtFrame="_blank" w:history="1">
        <w:r>
          <w:rPr>
            <w:rStyle w:val="a4"/>
            <w:rFonts w:hint="eastAsia"/>
            <w:color w:val="000000"/>
            <w:sz w:val="23"/>
            <w:szCs w:val="23"/>
            <w:u w:val="none"/>
          </w:rPr>
          <w:t>陕西事业单位招聘网</w:t>
        </w:r>
      </w:hyperlink>
      <w:r>
        <w:rPr>
          <w:rFonts w:hint="eastAsia"/>
          <w:color w:val="000000"/>
          <w:sz w:val="23"/>
          <w:szCs w:val="23"/>
        </w:rPr>
        <w:t>2017-07-25 09:17:29 </w:t>
      </w:r>
      <w:r>
        <w:rPr>
          <w:rStyle w:val="a5"/>
          <w:rFonts w:hint="eastAsia"/>
          <w:color w:val="000000"/>
          <w:sz w:val="23"/>
          <w:szCs w:val="23"/>
        </w:rPr>
        <w:t>|</w:t>
      </w:r>
      <w:r>
        <w:rPr>
          <w:rFonts w:hint="eastAsia"/>
          <w:color w:val="000000"/>
          <w:sz w:val="23"/>
          <w:szCs w:val="23"/>
        </w:rPr>
        <w:t> 商洛市人力资源和社会保障局 </w:t>
      </w:r>
      <w:r>
        <w:rPr>
          <w:rFonts w:hint="eastAsia"/>
          <w:color w:val="000000"/>
          <w:sz w:val="23"/>
          <w:szCs w:val="23"/>
        </w:rPr>
        <w:br/>
      </w: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896100" cy="17478375"/>
            <wp:effectExtent l="19050" t="0" r="0" b="0"/>
            <wp:docPr id="2" name="图片 2" descr="http://www.sdsgwy.com/article/UploadPic/2017-7/201772510154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dsgwy.com/article/UploadPic/2017-7/20177251015407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747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3"/>
          <w:szCs w:val="23"/>
        </w:rPr>
        <w:lastRenderedPageBreak/>
        <w:br/>
      </w:r>
      <w:r>
        <w:rPr>
          <w:rFonts w:hint="eastAsia"/>
          <w:color w:val="000000"/>
          <w:sz w:val="23"/>
          <w:szCs w:val="23"/>
        </w:rPr>
        <w:br/>
      </w: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667500" cy="17735550"/>
            <wp:effectExtent l="19050" t="0" r="0" b="0"/>
            <wp:docPr id="3" name="图片 3" descr="http://www.sdsgwy.com/article/UploadPic/2017-7/201772510154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dsgwy.com/article/UploadPic/2017-7/20177251015406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773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3"/>
          <w:szCs w:val="23"/>
        </w:rPr>
        <w:lastRenderedPageBreak/>
        <w:br/>
      </w:r>
      <w:r>
        <w:rPr>
          <w:rFonts w:hint="eastAsia"/>
          <w:color w:val="000000"/>
          <w:sz w:val="23"/>
          <w:szCs w:val="23"/>
        </w:rPr>
        <w:br/>
      </w: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391275" cy="19335750"/>
            <wp:effectExtent l="19050" t="0" r="9525" b="0"/>
            <wp:docPr id="4" name="图片 4" descr="http://www.sdsgwy.com/article/UploadPic/2017-7/201772510154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dsgwy.com/article/UploadPic/2017-7/20177251015406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933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3"/>
          <w:szCs w:val="23"/>
        </w:rPr>
        <w:lastRenderedPageBreak/>
        <w:br/>
      </w:r>
      <w:r>
        <w:rPr>
          <w:rFonts w:hint="eastAsia"/>
          <w:color w:val="000000"/>
          <w:sz w:val="23"/>
          <w:szCs w:val="23"/>
        </w:rPr>
        <w:br/>
      </w: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581775" cy="18097500"/>
            <wp:effectExtent l="19050" t="0" r="9525" b="0"/>
            <wp:docPr id="5" name="图片 5" descr="http://www.sdsgwy.com/article/UploadPic/2017-7/201772510154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dsgwy.com/article/UploadPic/2017-7/20177251015417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80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3"/>
          <w:szCs w:val="23"/>
        </w:rPr>
        <w:lastRenderedPageBreak/>
        <w:br/>
      </w:r>
      <w:r>
        <w:rPr>
          <w:rFonts w:hint="eastAsia"/>
          <w:color w:val="000000"/>
          <w:sz w:val="23"/>
          <w:szCs w:val="23"/>
        </w:rPr>
        <w:br/>
      </w: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191250" cy="25727025"/>
            <wp:effectExtent l="19050" t="0" r="0" b="0"/>
            <wp:docPr id="6" name="图片 6" descr="http://www.sdsgwy.com/article/UploadPic/2017-7/201772510154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dsgwy.com/article/UploadPic/2017-7/20177251015416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7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3"/>
          <w:szCs w:val="23"/>
        </w:rPr>
        <w:lastRenderedPageBreak/>
        <w:br/>
      </w:r>
      <w:r>
        <w:rPr>
          <w:rFonts w:hint="eastAsia"/>
          <w:color w:val="000000"/>
          <w:sz w:val="23"/>
          <w:szCs w:val="23"/>
        </w:rPr>
        <w:br/>
      </w: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229350" cy="13735050"/>
            <wp:effectExtent l="19050" t="0" r="0" b="0"/>
            <wp:docPr id="7" name="图片 7" descr="http://www.sdsgwy.com/article/UploadPic/2017-7/201772510154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dsgwy.com/article/UploadPic/2017-7/20177251015423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37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3"/>
          <w:szCs w:val="23"/>
        </w:rPr>
        <w:lastRenderedPageBreak/>
        <w:br/>
      </w:r>
      <w:r>
        <w:rPr>
          <w:rFonts w:hint="eastAsia"/>
          <w:color w:val="000000"/>
          <w:sz w:val="23"/>
          <w:szCs w:val="23"/>
        </w:rPr>
        <w:br/>
      </w: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581775" cy="11753850"/>
            <wp:effectExtent l="19050" t="0" r="9525" b="0"/>
            <wp:docPr id="8" name="图片 8" descr="http://www.sdsgwy.com/article/UploadPic/2017-7/201772510154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dsgwy.com/article/UploadPic/2017-7/20177251015422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175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3"/>
          <w:szCs w:val="23"/>
        </w:rPr>
        <w:lastRenderedPageBreak/>
        <w:br/>
      </w:r>
      <w:r>
        <w:rPr>
          <w:rFonts w:hint="eastAsia"/>
          <w:color w:val="000000"/>
          <w:sz w:val="23"/>
          <w:szCs w:val="23"/>
        </w:rPr>
        <w:br/>
      </w: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410325" cy="13916025"/>
            <wp:effectExtent l="19050" t="0" r="9525" b="0"/>
            <wp:docPr id="9" name="图片 9" descr="http://www.sdsgwy.com/article/UploadPic/2017-7/201772510154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dsgwy.com/article/UploadPic/2017-7/20177251015437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39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3"/>
          <w:szCs w:val="23"/>
        </w:rPr>
        <w:lastRenderedPageBreak/>
        <w:br/>
        <w:t> </w:t>
      </w:r>
      <w:r>
        <w:rPr>
          <w:rFonts w:hint="eastAsia"/>
          <w:color w:val="000000"/>
          <w:sz w:val="23"/>
          <w:szCs w:val="23"/>
        </w:rPr>
        <w:br/>
      </w: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734175" cy="12125325"/>
            <wp:effectExtent l="19050" t="0" r="9525" b="0"/>
            <wp:docPr id="10" name="图片 10" descr="http://www.sdsgwy.com/article/UploadPic/2017-7/201772510154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dsgwy.com/article/UploadPic/2017-7/20177251015436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21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8341A"/>
    <w:rsid w:val="00323B43"/>
    <w:rsid w:val="003D37D8"/>
    <w:rsid w:val="00426133"/>
    <w:rsid w:val="004358AB"/>
    <w:rsid w:val="008B7726"/>
    <w:rsid w:val="00A43E4D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3E4D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43E4D"/>
    <w:rPr>
      <w:color w:val="0000FF"/>
      <w:u w:val="single"/>
    </w:rPr>
  </w:style>
  <w:style w:type="character" w:styleId="a5">
    <w:name w:val="Emphasis"/>
    <w:basedOn w:val="a0"/>
    <w:uiPriority w:val="20"/>
    <w:qFormat/>
    <w:rsid w:val="00A43E4D"/>
    <w:rPr>
      <w:i/>
      <w:iCs/>
    </w:rPr>
  </w:style>
  <w:style w:type="paragraph" w:styleId="a6">
    <w:name w:val="Balloon Text"/>
    <w:basedOn w:val="a"/>
    <w:link w:val="Char"/>
    <w:uiPriority w:val="99"/>
    <w:semiHidden/>
    <w:unhideWhenUsed/>
    <w:rsid w:val="00A43E4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A43E4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1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.offcn.com/html/2017/07/79111_4.html" TargetMode="External"/><Relationship Id="rId13" Type="http://schemas.openxmlformats.org/officeDocument/2006/relationships/hyperlink" Target="http://sa.offcn.com/html/2017/07/79111_9.html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7" Type="http://schemas.openxmlformats.org/officeDocument/2006/relationships/hyperlink" Target="http://sa.offcn.com/html/2017/07/79111_3.html" TargetMode="External"/><Relationship Id="rId12" Type="http://schemas.openxmlformats.org/officeDocument/2006/relationships/hyperlink" Target="http://sa.offcn.com/html/2017/07/79111_8.html" TargetMode="External"/><Relationship Id="rId17" Type="http://schemas.openxmlformats.org/officeDocument/2006/relationships/hyperlink" Target="http://www.sdsgwy.com/html/shiyedanwei/" TargetMode="External"/><Relationship Id="rId25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://sa.offcn.com/html/2017/07/79111_3.html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://sa.offcn.com/html/2017/07/79111.html" TargetMode="External"/><Relationship Id="rId11" Type="http://schemas.openxmlformats.org/officeDocument/2006/relationships/hyperlink" Target="http://sa.offcn.com/html/2017/07/79111_7.html" TargetMode="External"/><Relationship Id="rId24" Type="http://schemas.openxmlformats.org/officeDocument/2006/relationships/image" Target="media/image8.jpeg"/><Relationship Id="rId5" Type="http://schemas.openxmlformats.org/officeDocument/2006/relationships/hyperlink" Target="http://sa.offcn.com/html/2017/07/79111.html" TargetMode="External"/><Relationship Id="rId15" Type="http://schemas.openxmlformats.org/officeDocument/2006/relationships/hyperlink" Target="http://sa.offcn.com/html/2017/07/79111_11.html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http://sa.offcn.com/html/2017/07/79111_6.html" TargetMode="External"/><Relationship Id="rId19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://sa.offcn.com/html/2017/07/79111_5.html" TargetMode="External"/><Relationship Id="rId14" Type="http://schemas.openxmlformats.org/officeDocument/2006/relationships/hyperlink" Target="http://sa.offcn.com/html/2017/07/79111_10.html" TargetMode="Externa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2017-07-25T06:19:00Z</dcterms:modified>
</cp:coreProperties>
</file>