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rightChars="0" w:firstLine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B2B2B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B2B2B"/>
          <w:spacing w:val="0"/>
          <w:sz w:val="44"/>
          <w:szCs w:val="44"/>
        </w:rPr>
        <w:t>学生见习考核表</w:t>
      </w:r>
    </w:p>
    <w:tbl>
      <w:tblPr>
        <w:tblStyle w:val="6"/>
        <w:tblW w:w="9032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1525"/>
        <w:gridCol w:w="781"/>
        <w:gridCol w:w="231"/>
        <w:gridCol w:w="745"/>
        <w:gridCol w:w="958"/>
        <w:gridCol w:w="8"/>
        <w:gridCol w:w="1053"/>
        <w:gridCol w:w="106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姓  名</w:t>
            </w:r>
          </w:p>
        </w:tc>
        <w:tc>
          <w:tcPr>
            <w:tcW w:w="15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性 别</w:t>
            </w:r>
          </w:p>
        </w:tc>
        <w:tc>
          <w:tcPr>
            <w:tcW w:w="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年 龄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年级</w:t>
            </w:r>
          </w:p>
        </w:tc>
        <w:tc>
          <w:tcPr>
            <w:tcW w:w="10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所在学校</w:t>
            </w:r>
          </w:p>
        </w:tc>
        <w:tc>
          <w:tcPr>
            <w:tcW w:w="3282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专 业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见习单位</w:t>
            </w:r>
          </w:p>
        </w:tc>
        <w:tc>
          <w:tcPr>
            <w:tcW w:w="7422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见习岗位</w:t>
            </w:r>
          </w:p>
        </w:tc>
        <w:tc>
          <w:tcPr>
            <w:tcW w:w="7422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指导老师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职 务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见习起止时间</w:t>
            </w:r>
          </w:p>
        </w:tc>
        <w:tc>
          <w:tcPr>
            <w:tcW w:w="7422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见习内容</w:t>
            </w:r>
          </w:p>
        </w:tc>
        <w:tc>
          <w:tcPr>
            <w:tcW w:w="7422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见习单位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鉴定意见</w:t>
            </w:r>
          </w:p>
        </w:tc>
        <w:tc>
          <w:tcPr>
            <w:tcW w:w="7422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（公章）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县教体局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鉴定意见</w:t>
            </w:r>
          </w:p>
        </w:tc>
        <w:tc>
          <w:tcPr>
            <w:tcW w:w="7422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（公章）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年    月   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70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F53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60" w:lineRule="exact"/>
      <w:ind w:left="960" w:hanging="960" w:hangingChars="300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2017-01-05T09:59:55Z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