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619" w:leftChars="-2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560" w:lineRule="exact"/>
        <w:ind w:left="-619" w:leftChars="-295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面试考生须知</w:t>
      </w:r>
    </w:p>
    <w:p>
      <w:pPr>
        <w:spacing w:line="560" w:lineRule="exact"/>
        <w:ind w:left="-619" w:leftChars="-295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1.考生必须遵守面试纪律。</w:t>
      </w:r>
    </w:p>
    <w:p>
      <w:pPr>
        <w:spacing w:line="560" w:lineRule="exact"/>
        <w:ind w:left="-619" w:leftChars="-295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2.抽签开始后，迟到考生不得参加面试，按缺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 xml:space="preserve">考处理。 </w:t>
      </w:r>
    </w:p>
    <w:p>
      <w:pPr>
        <w:spacing w:line="560" w:lineRule="exact"/>
        <w:ind w:left="-619" w:leftChars="-295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3.考生应自觉关闭全部通讯工具，交由工作人员集中统一保管。对面试封闭区域内使用通讯工具的考生，按考试违纪有关规定处理。</w:t>
      </w:r>
    </w:p>
    <w:p>
      <w:pPr>
        <w:spacing w:line="560" w:lineRule="exact"/>
        <w:ind w:left="-619" w:leftChars="-295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4.考生按抽签确定面试次序。</w:t>
      </w:r>
    </w:p>
    <w:p>
      <w:pPr>
        <w:spacing w:line="560" w:lineRule="exact"/>
        <w:ind w:left="-619" w:leftChars="-295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5.考生应服从工作人员安排，面试前在候考室候考，不得随意离开候考室；面试时由引导员按次序引入考场。 </w:t>
      </w:r>
    </w:p>
    <w:p>
      <w:pPr>
        <w:spacing w:line="560" w:lineRule="exact"/>
        <w:ind w:left="-619" w:leftChars="-295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6.考生进入考场后可向考官点头致意；若用言语致意，统一用语为“各位考官上午好”。 </w:t>
      </w:r>
    </w:p>
    <w:p>
      <w:pPr>
        <w:spacing w:line="560" w:lineRule="exact"/>
        <w:ind w:left="-619" w:leftChars="-295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7.考生在面试中不得介绍个人姓名、籍贯、毕业院校、工作单位等个人信息，不得佩戴有可识别特征的饰物。 </w:t>
      </w:r>
    </w:p>
    <w:p>
      <w:pPr>
        <w:spacing w:line="560" w:lineRule="exact"/>
        <w:ind w:left="-619" w:leftChars="-295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8.考生进入考场后应保持沉着冷静，自觉配合主考官进行面试。没有听清试题时，考生可以向主考官询问。 </w:t>
      </w:r>
    </w:p>
    <w:p>
      <w:pPr>
        <w:spacing w:line="560" w:lineRule="exact"/>
        <w:ind w:left="-619" w:leftChars="-295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9.面试时间为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ascii="仿宋_GB2312" w:hAnsi="仿宋_GB2312" w:eastAsia="仿宋_GB2312" w:cs="仿宋_GB2312"/>
          <w:sz w:val="32"/>
          <w:szCs w:val="32"/>
        </w:rPr>
        <w:t xml:space="preserve">分钟。面试结束后在考场外等候公布成绩。听取面试成绩后，考生应签字确认并交回抽签号。 </w:t>
      </w:r>
    </w:p>
    <w:p>
      <w:pPr>
        <w:spacing w:line="560" w:lineRule="exact"/>
        <w:ind w:left="-619" w:leftChars="-295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10.考生应自觉保守试题秘密。考生面试结束后应离开考区，不得在考区大声喧哗、谈论考试内容；不得向他人传递面试信息或扩散面试试题内容。 </w:t>
      </w:r>
    </w:p>
    <w:p>
      <w:pPr>
        <w:spacing w:line="560" w:lineRule="exact"/>
        <w:ind w:left="-619" w:leftChars="-295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11.对违反面试纪律者，视情节轻重给予相应处理，并通报用人单位及任免机关。对有组织作弊、冒名顶替等涉嫌违纪违法的，按有关法律法规进行处理。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E2"/>
    <w:rsid w:val="002C1A90"/>
    <w:rsid w:val="00410114"/>
    <w:rsid w:val="009129E2"/>
    <w:rsid w:val="00BA6590"/>
    <w:rsid w:val="2CD76599"/>
    <w:rsid w:val="5C10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77</Words>
  <Characters>443</Characters>
  <Lines>3</Lines>
  <Paragraphs>1</Paragraphs>
  <TotalTime>2</TotalTime>
  <ScaleCrop>false</ScaleCrop>
  <LinksUpToDate>false</LinksUpToDate>
  <CharactersWithSpaces>519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2021-01-20T08:43:00Z</dcterms:created>
  <dc:creator>China</dc:creator>
  <cp:lastModifiedBy>Administrator</cp:lastModifiedBy>
  <dcterms:modified xsi:type="dcterms:W3CDTF">2021-10-08T07:45:23Z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