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专业设置指导目录</w:t>
      </w:r>
    </w:p>
    <w:bookmarkEnd w:id="0"/>
    <w:p>
      <w:pPr>
        <w:spacing w:line="560" w:lineRule="exact"/>
        <w:jc w:val="center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28"/>
          <w:szCs w:val="28"/>
        </w:rPr>
        <w:t>汉语言与文秘类：</w:t>
      </w:r>
      <w:r>
        <w:rPr>
          <w:rFonts w:ascii="仿宋" w:hAnsi="仿宋" w:eastAsia="仿宋"/>
          <w:sz w:val="28"/>
          <w:szCs w:val="28"/>
        </w:rPr>
        <w:t>中国语言文学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文艺学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语言学及应用语言学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汉语言文字学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中国古典文献学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中国现当代文学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中国少数民族语言文学（分语族）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比较文学与世界文学</w:t>
      </w:r>
      <w:r>
        <w:rPr>
          <w:rFonts w:hint="eastAsia" w:ascii="仿宋" w:hAnsi="仿宋" w:eastAsia="仿宋"/>
          <w:sz w:val="28"/>
          <w:szCs w:val="28"/>
        </w:rPr>
        <w:t>、汉语言文学、汉语言、中国语言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>
      <w:pPr>
        <w:autoSpaceDE w:val="0"/>
        <w:autoSpaceDN w:val="0"/>
        <w:adjustRightInd w:val="0"/>
        <w:spacing w:line="56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会计与审计类：</w:t>
      </w:r>
      <w:r>
        <w:rPr>
          <w:rFonts w:hint="eastAsia" w:ascii="仿宋" w:hAnsi="仿宋" w:eastAsia="仿宋"/>
          <w:sz w:val="28"/>
          <w:szCs w:val="28"/>
        </w:rPr>
        <w:t>会计学、会计、审计学、审计、财务管理、财务会计、国际会计、会计或财务电算化、注册会计师、会计与统计核算、会计与审计、审计务实、统计务实、财务信息管理、工业或企业会计等专业</w:t>
      </w:r>
    </w:p>
    <w:p>
      <w:pPr>
        <w:spacing w:line="56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药学类：</w:t>
      </w:r>
      <w:r>
        <w:rPr>
          <w:rFonts w:hint="eastAsia" w:ascii="仿宋" w:hAnsi="仿宋" w:eastAsia="仿宋"/>
          <w:sz w:val="28"/>
          <w:szCs w:val="28"/>
        </w:rPr>
        <w:t>制药工程、制药学、临床药学、药理学、药学、应用药学、药剂学、生药学、中药学、中药制药、中药资源与开发、中药栽培与鉴定、</w:t>
      </w:r>
      <w:r>
        <w:rPr>
          <w:rFonts w:ascii="仿宋" w:hAnsi="仿宋" w:eastAsia="仿宋"/>
          <w:sz w:val="28"/>
          <w:szCs w:val="28"/>
        </w:rPr>
        <w:t>中草药栽培与鉴定</w:t>
      </w:r>
      <w:r>
        <w:rPr>
          <w:rFonts w:hint="eastAsia" w:ascii="仿宋" w:hAnsi="仿宋" w:eastAsia="仿宋"/>
          <w:sz w:val="28"/>
          <w:szCs w:val="28"/>
        </w:rPr>
        <w:t>、药物制剂、海洋药学、药事管理、药物分析、药物分析学、药物化学、生物制药、微生物与生化药学、化工与制药、</w:t>
      </w:r>
      <w:r>
        <w:rPr>
          <w:rFonts w:ascii="仿宋" w:hAnsi="仿宋" w:eastAsia="仿宋"/>
          <w:sz w:val="28"/>
          <w:szCs w:val="28"/>
        </w:rPr>
        <w:t>生化制药技术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生物制药技术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化学制药技术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中药制药技术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药物制剂技术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药物分析技术</w:t>
      </w:r>
      <w:r>
        <w:rPr>
          <w:rFonts w:hint="eastAsia" w:ascii="仿宋" w:hAnsi="仿宋" w:eastAsia="仿宋"/>
          <w:sz w:val="28"/>
          <w:szCs w:val="28"/>
        </w:rPr>
        <w:t>等专业</w:t>
      </w:r>
    </w:p>
    <w:p>
      <w:pPr>
        <w:autoSpaceDE w:val="0"/>
        <w:autoSpaceDN w:val="0"/>
        <w:adjustRightInd w:val="0"/>
        <w:spacing w:line="560" w:lineRule="exact"/>
        <w:ind w:firstLine="55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社会学与公共管理类：</w:t>
      </w:r>
      <w:r>
        <w:rPr>
          <w:rFonts w:hint="eastAsia" w:ascii="仿宋" w:hAnsi="仿宋" w:eastAsia="仿宋"/>
          <w:sz w:val="28"/>
          <w:szCs w:val="28"/>
        </w:rPr>
        <w:t>卫生管理类、社会学、社会工作、家政学、</w:t>
      </w:r>
      <w:r>
        <w:rPr>
          <w:rFonts w:ascii="仿宋" w:hAnsi="仿宋" w:eastAsia="仿宋"/>
          <w:sz w:val="28"/>
          <w:szCs w:val="28"/>
        </w:rPr>
        <w:t>家政服务</w:t>
      </w:r>
      <w:r>
        <w:rPr>
          <w:rFonts w:hint="eastAsia" w:ascii="仿宋" w:hAnsi="仿宋" w:eastAsia="仿宋"/>
          <w:sz w:val="28"/>
          <w:szCs w:val="28"/>
        </w:rPr>
        <w:t>、人类学、女性学、人口学、民俗学、</w:t>
      </w:r>
      <w:r>
        <w:rPr>
          <w:rFonts w:ascii="仿宋" w:hAnsi="仿宋" w:eastAsia="仿宋"/>
          <w:sz w:val="28"/>
          <w:szCs w:val="28"/>
        </w:rPr>
        <w:t>民政管理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行政管理</w:t>
      </w:r>
      <w:r>
        <w:rPr>
          <w:rFonts w:hint="eastAsia" w:ascii="仿宋" w:hAnsi="仿宋" w:eastAsia="仿宋"/>
          <w:sz w:val="28"/>
          <w:szCs w:val="28"/>
        </w:rPr>
        <w:t>、应急管理、</w:t>
      </w:r>
      <w:r>
        <w:rPr>
          <w:rFonts w:ascii="仿宋" w:hAnsi="仿宋" w:eastAsia="仿宋"/>
          <w:sz w:val="28"/>
          <w:szCs w:val="28"/>
        </w:rPr>
        <w:t>海关管理</w:t>
      </w:r>
      <w:r>
        <w:rPr>
          <w:rFonts w:hint="eastAsia" w:ascii="仿宋" w:hAnsi="仿宋" w:eastAsia="仿宋"/>
          <w:sz w:val="28"/>
          <w:szCs w:val="28"/>
        </w:rPr>
        <w:t>、保密管理、</w:t>
      </w:r>
      <w:r>
        <w:rPr>
          <w:rFonts w:ascii="仿宋" w:hAnsi="仿宋" w:eastAsia="仿宋"/>
          <w:sz w:val="28"/>
          <w:szCs w:val="28"/>
        </w:rPr>
        <w:t>商检技术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社区管理与服务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青少年工作与管理</w:t>
      </w:r>
      <w:r>
        <w:rPr>
          <w:rFonts w:hint="eastAsia" w:ascii="仿宋" w:hAnsi="仿宋" w:eastAsia="仿宋"/>
          <w:sz w:val="28"/>
          <w:szCs w:val="28"/>
        </w:rPr>
        <w:t>、青少年工作、人</w:t>
      </w:r>
      <w:r>
        <w:rPr>
          <w:rFonts w:ascii="仿宋" w:hAnsi="仿宋" w:eastAsia="仿宋"/>
          <w:sz w:val="28"/>
          <w:szCs w:val="28"/>
        </w:rPr>
        <w:t>民武装</w:t>
      </w:r>
      <w:r>
        <w:rPr>
          <w:rFonts w:hint="eastAsia" w:ascii="仿宋" w:hAnsi="仿宋" w:eastAsia="仿宋"/>
          <w:sz w:val="28"/>
          <w:szCs w:val="28"/>
        </w:rPr>
        <w:t>、国防教育与管理、</w:t>
      </w:r>
      <w:r>
        <w:rPr>
          <w:rFonts w:ascii="仿宋" w:hAnsi="仿宋" w:eastAsia="仿宋"/>
          <w:sz w:val="28"/>
          <w:szCs w:val="28"/>
        </w:rPr>
        <w:t>社会福利事业管理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涉外事务管理</w:t>
      </w:r>
      <w:r>
        <w:rPr>
          <w:rFonts w:hint="eastAsia" w:ascii="仿宋" w:hAnsi="仿宋" w:eastAsia="仿宋"/>
          <w:sz w:val="28"/>
          <w:szCs w:val="28"/>
        </w:rPr>
        <w:t>、妇女工作与管理、</w:t>
      </w:r>
      <w:r>
        <w:rPr>
          <w:rFonts w:ascii="仿宋" w:hAnsi="仿宋" w:eastAsia="仿宋"/>
          <w:sz w:val="28"/>
          <w:szCs w:val="28"/>
        </w:rPr>
        <w:t>人力资源管理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劳动与社会保障</w:t>
      </w:r>
      <w:r>
        <w:rPr>
          <w:rFonts w:hint="eastAsia" w:ascii="仿宋" w:hAnsi="仿宋" w:eastAsia="仿宋"/>
          <w:sz w:val="28"/>
          <w:szCs w:val="28"/>
        </w:rPr>
        <w:t>、社会保障、</w:t>
      </w:r>
      <w:r>
        <w:rPr>
          <w:rFonts w:ascii="仿宋" w:hAnsi="仿宋" w:eastAsia="仿宋"/>
          <w:sz w:val="28"/>
          <w:szCs w:val="28"/>
        </w:rPr>
        <w:t>老年服务与管理</w:t>
      </w:r>
      <w:r>
        <w:rPr>
          <w:rFonts w:hint="eastAsia" w:ascii="仿宋" w:hAnsi="仿宋" w:eastAsia="仿宋"/>
          <w:sz w:val="28"/>
          <w:szCs w:val="28"/>
        </w:rPr>
        <w:t>、老年服务、</w:t>
      </w:r>
      <w:r>
        <w:rPr>
          <w:rFonts w:ascii="仿宋" w:hAnsi="仿宋" w:eastAsia="仿宋"/>
          <w:sz w:val="28"/>
          <w:szCs w:val="28"/>
        </w:rPr>
        <w:t>社区康复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心理咨询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科技成果中介服务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职业中介服务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现代殡仪技术与管理</w:t>
      </w:r>
      <w:r>
        <w:rPr>
          <w:rFonts w:hint="eastAsia" w:ascii="仿宋" w:hAnsi="仿宋" w:eastAsia="仿宋"/>
          <w:sz w:val="28"/>
          <w:szCs w:val="28"/>
        </w:rPr>
        <w:t>、社会救助、</w:t>
      </w:r>
      <w:r>
        <w:rPr>
          <w:rFonts w:ascii="仿宋" w:hAnsi="仿宋" w:eastAsia="仿宋"/>
          <w:sz w:val="28"/>
          <w:szCs w:val="28"/>
        </w:rPr>
        <w:t>戒毒康复</w:t>
      </w:r>
      <w:r>
        <w:rPr>
          <w:rFonts w:hint="eastAsia" w:ascii="仿宋" w:hAnsi="仿宋" w:eastAsia="仿宋"/>
          <w:sz w:val="28"/>
          <w:szCs w:val="28"/>
        </w:rPr>
        <w:t>、社会医学与卫生事业管理、教育经济与管理、会展经济与管理、应用社会学、经济社会学、社会心理学、社会管理、社区管理、社区康复、</w:t>
      </w:r>
      <w:r>
        <w:rPr>
          <w:rFonts w:ascii="仿宋" w:hAnsi="仿宋" w:eastAsia="仿宋"/>
          <w:sz w:val="28"/>
          <w:szCs w:val="28"/>
        </w:rPr>
        <w:t>公共关系</w:t>
      </w:r>
      <w:r>
        <w:rPr>
          <w:rFonts w:hint="eastAsia" w:ascii="仿宋" w:hAnsi="仿宋" w:eastAsia="仿宋"/>
          <w:sz w:val="28"/>
          <w:szCs w:val="28"/>
        </w:rPr>
        <w:t>、公共关系学、公共管理、公共卫生、公共政策学、公共事业管理、</w:t>
      </w:r>
      <w:r>
        <w:rPr>
          <w:rFonts w:ascii="仿宋" w:hAnsi="仿宋" w:eastAsia="仿宋"/>
          <w:sz w:val="28"/>
          <w:szCs w:val="28"/>
        </w:rPr>
        <w:t>公共事务管理</w:t>
      </w:r>
      <w:r>
        <w:rPr>
          <w:rFonts w:hint="eastAsia" w:ascii="仿宋" w:hAnsi="仿宋" w:eastAsia="仿宋"/>
          <w:sz w:val="28"/>
          <w:szCs w:val="28"/>
        </w:rPr>
        <w:t>、公共安全管理、</w:t>
      </w:r>
      <w:r>
        <w:rPr>
          <w:rFonts w:ascii="仿宋" w:hAnsi="仿宋" w:eastAsia="仿宋"/>
          <w:sz w:val="28"/>
          <w:szCs w:val="28"/>
        </w:rPr>
        <w:t>环境规划与管理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国土资源管理</w:t>
      </w:r>
      <w:r>
        <w:rPr>
          <w:rFonts w:hint="eastAsia" w:ascii="仿宋" w:hAnsi="仿宋" w:eastAsia="仿宋"/>
          <w:sz w:val="28"/>
          <w:szCs w:val="28"/>
        </w:rPr>
        <w:t xml:space="preserve">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高校教育等各类管理，体育馆管理、体育产业管理、文化产业等各类管理，渔业资源与渔政管理、航运管理等各类交通运输管理，自然保护区等各类保护区和开发区管理 </w:t>
      </w:r>
    </w:p>
    <w:p>
      <w:pPr>
        <w:spacing w:line="560" w:lineRule="exact"/>
        <w:ind w:firstLine="548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医学类：</w:t>
      </w:r>
      <w:r>
        <w:rPr>
          <w:rFonts w:hint="eastAsia" w:ascii="仿宋" w:hAnsi="仿宋" w:eastAsia="仿宋"/>
          <w:sz w:val="28"/>
          <w:szCs w:val="28"/>
        </w:rPr>
        <w:t>基础医学、临床医学、中西医临床医学、中西医结合基础、中西医结合临床、</w:t>
      </w:r>
      <w:r>
        <w:rPr>
          <w:rFonts w:ascii="仿宋" w:hAnsi="仿宋" w:eastAsia="仿宋"/>
          <w:sz w:val="28"/>
          <w:szCs w:val="28"/>
        </w:rPr>
        <w:t>中西医结合</w:t>
      </w:r>
      <w:r>
        <w:rPr>
          <w:rFonts w:hint="eastAsia" w:ascii="仿宋" w:hAnsi="仿宋" w:eastAsia="仿宋"/>
          <w:sz w:val="28"/>
          <w:szCs w:val="28"/>
        </w:rPr>
        <w:t>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食品营养与检验教育、营养与食品卫生学、儿少卫生与妇幼保健学、卫生毒理学、军事预防医学、</w:t>
      </w:r>
      <w:r>
        <w:rPr>
          <w:rFonts w:ascii="仿宋" w:hAnsi="仿宋" w:eastAsia="仿宋"/>
          <w:sz w:val="28"/>
          <w:szCs w:val="28"/>
        </w:rPr>
        <w:t>中医学</w:t>
      </w:r>
      <w:r>
        <w:rPr>
          <w:rFonts w:hint="eastAsia" w:ascii="仿宋" w:hAnsi="仿宋" w:eastAsia="仿宋"/>
          <w:sz w:val="28"/>
          <w:szCs w:val="28"/>
        </w:rPr>
        <w:t>、中医基础理论、中医临床医学、中医临床基础、中医医史文献、方剂学、中医诊断学、中医内科学、中医外科学、中医骨伤科学、</w:t>
      </w:r>
      <w:r>
        <w:rPr>
          <w:rFonts w:ascii="仿宋" w:hAnsi="仿宋" w:eastAsia="仿宋"/>
          <w:sz w:val="28"/>
          <w:szCs w:val="28"/>
        </w:rPr>
        <w:t>中医骨伤</w:t>
      </w:r>
      <w:r>
        <w:rPr>
          <w:rFonts w:hint="eastAsia" w:ascii="仿宋" w:hAnsi="仿宋" w:eastAsia="仿宋"/>
          <w:sz w:val="28"/>
          <w:szCs w:val="28"/>
        </w:rPr>
        <w:t>、中医妇科学、中医儿科学、中医五官科学、针灸推拿学、</w:t>
      </w:r>
      <w:r>
        <w:rPr>
          <w:rFonts w:ascii="仿宋" w:hAnsi="仿宋" w:eastAsia="仿宋"/>
          <w:sz w:val="28"/>
          <w:szCs w:val="28"/>
        </w:rPr>
        <w:t>针灸推拿</w:t>
      </w:r>
      <w:r>
        <w:rPr>
          <w:rFonts w:hint="eastAsia" w:ascii="仿宋" w:hAnsi="仿宋" w:eastAsia="仿宋"/>
          <w:sz w:val="28"/>
          <w:szCs w:val="28"/>
        </w:rPr>
        <w:t>、各少数民族医学类、</w:t>
      </w:r>
      <w:r>
        <w:rPr>
          <w:rFonts w:ascii="仿宋" w:hAnsi="仿宋" w:eastAsia="仿宋"/>
          <w:sz w:val="28"/>
          <w:szCs w:val="28"/>
        </w:rPr>
        <w:t>卫生监督</w:t>
      </w:r>
      <w:r>
        <w:rPr>
          <w:rFonts w:hint="eastAsia" w:ascii="仿宋" w:hAnsi="仿宋" w:eastAsia="仿宋"/>
          <w:sz w:val="28"/>
          <w:szCs w:val="28"/>
        </w:rPr>
        <w:t>、卫生检验、卫生检验与检疫、</w:t>
      </w:r>
      <w:r>
        <w:rPr>
          <w:rFonts w:ascii="仿宋" w:hAnsi="仿宋" w:eastAsia="仿宋"/>
          <w:sz w:val="28"/>
          <w:szCs w:val="28"/>
        </w:rPr>
        <w:t>全球健康学</w:t>
      </w:r>
      <w:r>
        <w:rPr>
          <w:rFonts w:hint="eastAsia" w:ascii="仿宋" w:hAnsi="仿宋" w:eastAsia="仿宋"/>
          <w:sz w:val="28"/>
          <w:szCs w:val="28"/>
        </w:rPr>
        <w:t>、康复医学与理疗学、康复治疗学、</w:t>
      </w:r>
      <w:r>
        <w:rPr>
          <w:rFonts w:ascii="仿宋" w:hAnsi="仿宋" w:eastAsia="仿宋"/>
          <w:sz w:val="28"/>
          <w:szCs w:val="28"/>
        </w:rPr>
        <w:t>听力与言语康复学</w:t>
      </w:r>
      <w:r>
        <w:rPr>
          <w:rFonts w:hint="eastAsia" w:ascii="仿宋" w:hAnsi="仿宋" w:eastAsia="仿宋"/>
          <w:sz w:val="28"/>
          <w:szCs w:val="28"/>
        </w:rPr>
        <w:t>、护理学、</w:t>
      </w:r>
      <w:r>
        <w:rPr>
          <w:rFonts w:ascii="仿宋" w:hAnsi="仿宋" w:eastAsia="仿宋"/>
          <w:sz w:val="28"/>
          <w:szCs w:val="28"/>
        </w:rPr>
        <w:t>护理</w:t>
      </w:r>
      <w:r>
        <w:rPr>
          <w:rFonts w:hint="eastAsia" w:ascii="仿宋" w:hAnsi="仿宋" w:eastAsia="仿宋"/>
          <w:sz w:val="28"/>
          <w:szCs w:val="28"/>
        </w:rPr>
        <w:t>、助产、护士、涉外护士、产假护士等专业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97745"/>
    <w:rsid w:val="2E162E96"/>
    <w:rsid w:val="3DB30520"/>
    <w:rsid w:val="5AB46038"/>
    <w:rsid w:val="7FFB0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2017-08-14T08:16:38Z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