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25" w:rsidRDefault="0090352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西安航空城建设发展（集团）有限公司招聘岗位一览表</w:t>
      </w:r>
    </w:p>
    <w:p w:rsidR="00351E25" w:rsidRDefault="00351E25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horzAnchor="page" w:tblpXSpec="center" w:tblpY="170"/>
        <w:tblOverlap w:val="never"/>
        <w:tblW w:w="15146" w:type="dxa"/>
        <w:jc w:val="center"/>
        <w:tblBorders>
          <w:bottom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6"/>
        <w:gridCol w:w="1241"/>
        <w:gridCol w:w="645"/>
        <w:gridCol w:w="6741"/>
        <w:gridCol w:w="5633"/>
      </w:tblGrid>
      <w:tr w:rsidR="00351E25">
        <w:trPr>
          <w:trHeight w:val="34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25" w:rsidRDefault="0090352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任职条件</w:t>
            </w:r>
          </w:p>
        </w:tc>
      </w:tr>
      <w:tr w:rsidR="00351E25">
        <w:trPr>
          <w:trHeight w:val="341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25" w:rsidRDefault="00351E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51E25" w:rsidRDefault="00351E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51E25" w:rsidRDefault="00351E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51E25" w:rsidRDefault="00351E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51E25" w:rsidRDefault="00351E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51E25" w:rsidRDefault="00351E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51E25" w:rsidRDefault="009035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投资公司（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副总经理（投资方向）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负责制定公司年度投资计划，完善业务流程和规章制度；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负责管理投资工作，包括项目拓展及评估立项、尽职调查、商务谈判、股权交割、投后管理；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负责管理投资行研分析，军工政策、行业对标、高端设备领域、拓展方向、路径及商业模式分析。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负责建立并维护与行业监管组织、金融机构及省、市政府部门的业务关系。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负责做好公司领导交办的其他其他工作。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及以下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本科及以上学历，经济学类、管理学类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法学类</w:t>
            </w:r>
            <w:r w:rsidRPr="005F23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、工学类</w:t>
            </w:r>
            <w:r w:rsidRPr="005F23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相关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专业；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及以上金融投资行业相关岗位工作经验，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团队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精通财务金融方面知识，熟悉投资分析、股权债权投资、风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险评估和各种投资流程，了解相关的法律和政策；有较好的社会关系网络和客户渠道；具备优秀的组织协调、资源拓展和团队管理能力；具有较强的协调沟通能力、市场分析能力和商务谈判能力，擅于建立并维护与合作机构、政府部门的关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具有大型投资、基金公司或国有投资基金公司工作经验者优先。</w:t>
            </w:r>
          </w:p>
        </w:tc>
      </w:tr>
      <w:tr w:rsidR="00351E25">
        <w:trPr>
          <w:trHeight w:val="341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25" w:rsidRDefault="00351E25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副总经理（募资方向）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根据公司总体战略、投资策略和市场环境，设计研发私募股权投资基金产品，形成基金募集说明书；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负责组织开展基金募资相关工作；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负责组织基金发行相关工作，包括基金设立、备案等相关工作；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 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建立维护基金合作生态圈，与政府、引导基金、上市公司、证券、银行、信托等机构建立联系，开拓维护各种募资渠道，保持良好的合作关系；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负责做好公司领导交办的其他其他工作。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岁及以下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本科及以上学历，经济学类、工商管理类相关专业；</w:t>
            </w:r>
          </w:p>
          <w:p w:rsidR="00351E25" w:rsidRDefault="0090352C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以上金融相关融资工作经验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团队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351E25" w:rsidRDefault="0090352C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熟练掌握投资、融资流程和专项业务知识，熟悉金融市场、资本市场、证券市场知识及相关法规和政策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具有良好的投融资分析能力和判断能力；熟悉多种投融资手段，具有成功引资的案例和经验；在银行、信托、证券等领域有深厚的融资渠道和广泛的人脉资源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351E25" w:rsidRDefault="0090352C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具有国有平台公司融募资工作经验者优先。</w:t>
            </w:r>
          </w:p>
        </w:tc>
      </w:tr>
      <w:tr w:rsidR="00351E25">
        <w:trPr>
          <w:trHeight w:val="605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25" w:rsidRDefault="00351E25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51E25" w:rsidRDefault="00351E25">
            <w:pPr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51E25" w:rsidRDefault="0090352C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商管公司（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人）</w:t>
            </w:r>
          </w:p>
          <w:p w:rsidR="00351E25" w:rsidRDefault="00351E25">
            <w:pPr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储备总经理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全面负责商管公司筹备阶段各项工作及后续经营管理；</w:t>
            </w:r>
          </w:p>
          <w:p w:rsidR="00351E25" w:rsidRDefault="0090352C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制定商业地产招商运营策略和年度经营计划；</w:t>
            </w:r>
          </w:p>
          <w:p w:rsidR="00351E25" w:rsidRDefault="0090352C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负责公司招商运营团队的组建与管理，制定商业地产招商管理体系；</w:t>
            </w:r>
          </w:p>
          <w:p w:rsidR="00351E25" w:rsidRDefault="0090352C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负责公司重大商业地产项目招商谈判，解决相关重大决策事项；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负责做好上级领导交办的其他工作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周岁及以下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本科及以上学历，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经济管理类、工商管理类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、工程管理类相关专业；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具有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年及以上商业地产项目招商运营管理工作经验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团队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管理经验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；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3.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具有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商业地产项目开发、运营管理工作经历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；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具备较强的团队管理能力、组织协调能力、市场开拓能力；</w:t>
            </w:r>
          </w:p>
          <w:p w:rsidR="00351E25" w:rsidRDefault="009035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4.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具有大型商业管理类公司或相关上市公司工作经验者优先。</w:t>
            </w:r>
          </w:p>
        </w:tc>
      </w:tr>
      <w:tr w:rsidR="00351E25">
        <w:trPr>
          <w:trHeight w:val="605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25" w:rsidRDefault="0090352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艾维申物业（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人）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总经理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全面主持物业公司日常经营和管理工作，完成年度经营和管理指标；</w:t>
            </w:r>
          </w:p>
          <w:p w:rsidR="00351E25" w:rsidRDefault="0090352C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负责制定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管理制度、管理措施、操作规范和各部门岗位职责，并督促落实实施；设计各类物业管理服务流程、物业服务方案，监督服务流程、方案的执行；</w:t>
            </w:r>
          </w:p>
          <w:p w:rsidR="00351E25" w:rsidRDefault="0090352C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负责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定期检查各项目物业服务中心重大投诉事件，基于投诉性质及严重性采取适当行动，并将处理情况汇报母公司；</w:t>
            </w:r>
          </w:p>
          <w:p w:rsidR="00351E25" w:rsidRDefault="0090352C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负责管理团队建设、规范内部管理；营造企业文化氛围，塑造和强化公司价值观；</w:t>
            </w:r>
          </w:p>
          <w:p w:rsidR="00351E25" w:rsidRDefault="0090352C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负责做好上级领导交办的其他工作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1E25" w:rsidRDefault="0090352C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周岁及以下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本科及以上学历，专业不限；</w:t>
            </w:r>
          </w:p>
          <w:p w:rsidR="00351E25" w:rsidRDefault="0090352C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具有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以上物业服务管理工作经验，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团队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管理经验；</w:t>
            </w:r>
          </w:p>
          <w:p w:rsidR="00351E25" w:rsidRDefault="0090352C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精通物业管理知识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物业服务政策法规、相关的经营管理、物业管理项目操作流程等相关知识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具有较强的管理协调能力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沟通、整合资源能力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物业管理经营能力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计划能力和客户资源管理能力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；</w:t>
            </w:r>
          </w:p>
          <w:p w:rsidR="00351E25" w:rsidRDefault="0090352C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具有大型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物业企业任职经验者优先。</w:t>
            </w:r>
          </w:p>
        </w:tc>
      </w:tr>
    </w:tbl>
    <w:p w:rsidR="00351E25" w:rsidRDefault="0090352C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Cs w:val="21"/>
        </w:rPr>
        <w:t>备注：招聘岗位具体程序、组织最终以发布通知为准。</w:t>
      </w:r>
    </w:p>
    <w:sectPr w:rsidR="00351E25" w:rsidSect="00351E25">
      <w:footerReference w:type="default" r:id="rId7"/>
      <w:pgSz w:w="16838" w:h="11906" w:orient="landscape"/>
      <w:pgMar w:top="108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2C" w:rsidRDefault="0090352C" w:rsidP="00351E25">
      <w:r>
        <w:separator/>
      </w:r>
    </w:p>
  </w:endnote>
  <w:endnote w:type="continuationSeparator" w:id="0">
    <w:p w:rsidR="0090352C" w:rsidRDefault="0090352C" w:rsidP="0035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25" w:rsidRDefault="00351E2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351E25" w:rsidRDefault="00351E2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0352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0352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2C" w:rsidRDefault="0090352C" w:rsidP="00351E25">
      <w:r>
        <w:separator/>
      </w:r>
    </w:p>
  </w:footnote>
  <w:footnote w:type="continuationSeparator" w:id="0">
    <w:p w:rsidR="0090352C" w:rsidRDefault="0090352C" w:rsidP="00351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FE911C8"/>
    <w:rsid w:val="0004186E"/>
    <w:rsid w:val="00047B2A"/>
    <w:rsid w:val="000C29EC"/>
    <w:rsid w:val="00127677"/>
    <w:rsid w:val="00132ECD"/>
    <w:rsid w:val="00351E25"/>
    <w:rsid w:val="003B103A"/>
    <w:rsid w:val="003E38CA"/>
    <w:rsid w:val="00461FF9"/>
    <w:rsid w:val="004D2970"/>
    <w:rsid w:val="00506493"/>
    <w:rsid w:val="00527528"/>
    <w:rsid w:val="005418A0"/>
    <w:rsid w:val="005C2C44"/>
    <w:rsid w:val="005F2342"/>
    <w:rsid w:val="006A5918"/>
    <w:rsid w:val="006E1729"/>
    <w:rsid w:val="006E1FAA"/>
    <w:rsid w:val="00782F77"/>
    <w:rsid w:val="00817BBA"/>
    <w:rsid w:val="00842021"/>
    <w:rsid w:val="0089519F"/>
    <w:rsid w:val="0089612C"/>
    <w:rsid w:val="008D2FA7"/>
    <w:rsid w:val="0090352C"/>
    <w:rsid w:val="009A67C2"/>
    <w:rsid w:val="00A34510"/>
    <w:rsid w:val="00A74AA4"/>
    <w:rsid w:val="00AE70C5"/>
    <w:rsid w:val="00BB4F21"/>
    <w:rsid w:val="00C32687"/>
    <w:rsid w:val="00C37C67"/>
    <w:rsid w:val="00D53919"/>
    <w:rsid w:val="00D82C80"/>
    <w:rsid w:val="00EB6AEE"/>
    <w:rsid w:val="00ED2C60"/>
    <w:rsid w:val="00EF7EAD"/>
    <w:rsid w:val="00F35E66"/>
    <w:rsid w:val="00FC087B"/>
    <w:rsid w:val="033E4BBF"/>
    <w:rsid w:val="08ED1138"/>
    <w:rsid w:val="0D3C6DD6"/>
    <w:rsid w:val="0EBF1666"/>
    <w:rsid w:val="13994CCE"/>
    <w:rsid w:val="18D974EE"/>
    <w:rsid w:val="192C2CCF"/>
    <w:rsid w:val="1D0509CC"/>
    <w:rsid w:val="1D0D56F0"/>
    <w:rsid w:val="1DE74809"/>
    <w:rsid w:val="1DED33A7"/>
    <w:rsid w:val="1E4E7F8D"/>
    <w:rsid w:val="1E694379"/>
    <w:rsid w:val="1EC33937"/>
    <w:rsid w:val="213F5FAC"/>
    <w:rsid w:val="274F69B1"/>
    <w:rsid w:val="27E817C5"/>
    <w:rsid w:val="2DC117BC"/>
    <w:rsid w:val="2EE134B9"/>
    <w:rsid w:val="2F2F6E2D"/>
    <w:rsid w:val="2F350B4F"/>
    <w:rsid w:val="35C97B8A"/>
    <w:rsid w:val="365C2AF6"/>
    <w:rsid w:val="36BA2294"/>
    <w:rsid w:val="373E0348"/>
    <w:rsid w:val="38136119"/>
    <w:rsid w:val="387447F9"/>
    <w:rsid w:val="38FE65EA"/>
    <w:rsid w:val="3AE03440"/>
    <w:rsid w:val="3C4B1E44"/>
    <w:rsid w:val="40FB0B8C"/>
    <w:rsid w:val="43467E5B"/>
    <w:rsid w:val="43BC4AF1"/>
    <w:rsid w:val="43D14947"/>
    <w:rsid w:val="4413151B"/>
    <w:rsid w:val="45C73FC5"/>
    <w:rsid w:val="47300577"/>
    <w:rsid w:val="4B6D5875"/>
    <w:rsid w:val="4BC44BAF"/>
    <w:rsid w:val="4FB72DE8"/>
    <w:rsid w:val="4FE911C8"/>
    <w:rsid w:val="506A4DF2"/>
    <w:rsid w:val="516F3DF6"/>
    <w:rsid w:val="52CE5682"/>
    <w:rsid w:val="57B85300"/>
    <w:rsid w:val="59B755BE"/>
    <w:rsid w:val="5A08383E"/>
    <w:rsid w:val="5B6F0A1C"/>
    <w:rsid w:val="5CA11F4A"/>
    <w:rsid w:val="5EAE003D"/>
    <w:rsid w:val="5F93061C"/>
    <w:rsid w:val="6317532D"/>
    <w:rsid w:val="639D2FF5"/>
    <w:rsid w:val="648B58BE"/>
    <w:rsid w:val="65F01852"/>
    <w:rsid w:val="66B340A2"/>
    <w:rsid w:val="678E1D46"/>
    <w:rsid w:val="67EF125D"/>
    <w:rsid w:val="692329DD"/>
    <w:rsid w:val="6E2F7ECD"/>
    <w:rsid w:val="75DE53C2"/>
    <w:rsid w:val="78C724BA"/>
    <w:rsid w:val="79017606"/>
    <w:rsid w:val="7C3050D2"/>
    <w:rsid w:val="7CFC2E9E"/>
    <w:rsid w:val="7FCB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51E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51E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351E25"/>
    <w:rPr>
      <w:b/>
    </w:rPr>
  </w:style>
  <w:style w:type="character" w:customStyle="1" w:styleId="font11">
    <w:name w:val="font11"/>
    <w:basedOn w:val="a0"/>
    <w:qFormat/>
    <w:rsid w:val="00351E25"/>
    <w:rPr>
      <w:rFonts w:ascii="方正小标宋简体" w:eastAsia="方正小标宋简体" w:hAnsi="方正小标宋简体" w:cs="方正小标宋简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1391</Characters>
  <Application>Microsoft Office Word</Application>
  <DocSecurity>0</DocSecurity>
  <Lines>11</Lines>
  <Paragraphs>3</Paragraphs>
  <ScaleCrop>false</ScaleCrop>
  <Company>jobs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彳余氵木目宀丁</dc:creator>
  <cp:lastModifiedBy>Administrator</cp:lastModifiedBy>
  <cp:revision>25</cp:revision>
  <cp:lastPrinted>2021-11-25T07:50:00Z</cp:lastPrinted>
  <dcterms:created xsi:type="dcterms:W3CDTF">2021-02-09T03:05:00Z</dcterms:created>
  <dcterms:modified xsi:type="dcterms:W3CDTF">2021-11-26T08:30:00Z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2872FB17DB9F455DAE482C187A043C71</vt:lpwstr>
  </property>
</Properties>
</file>